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4662E" w14:textId="77777777" w:rsidR="00B71709" w:rsidRDefault="0031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</w:t>
      </w:r>
    </w:p>
    <w:p w14:paraId="49D0B612" w14:textId="77777777" w:rsidR="00B71709" w:rsidRDefault="0031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созданию социально значимого контента о реализации </w:t>
      </w:r>
    </w:p>
    <w:p w14:paraId="66E5B5B1" w14:textId="77777777" w:rsidR="00B71709" w:rsidRDefault="0031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«Народной программы» партии «ЕДИНАЯ РОССИЯ»</w:t>
      </w:r>
    </w:p>
    <w:p w14:paraId="15782963" w14:textId="77777777" w:rsidR="00B71709" w:rsidRDefault="00B7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86586" w14:textId="77777777" w:rsidR="00B71709" w:rsidRDefault="003161D3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Бриф: </w:t>
      </w:r>
    </w:p>
    <w:p w14:paraId="31BBA61D" w14:textId="77777777" w:rsidR="00B71709" w:rsidRDefault="00B71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0779D" w14:textId="77777777" w:rsidR="00B71709" w:rsidRDefault="003161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направлен на создание контента о реализации «Народной программы» партии «Единая Россия». </w:t>
      </w:r>
    </w:p>
    <w:p w14:paraId="6C5963AD" w14:textId="77777777" w:rsidR="00B71709" w:rsidRDefault="003161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при поддержке партии на площадках Штабов общественной поддержки партии «Единая Россия» среди слушателей проекта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МедиашколаPRO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3C51D30B" w14:textId="77777777" w:rsidR="00B71709" w:rsidRDefault="003161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контен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понимается продукция,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адптированная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дальнейшего размещения и распространения в социальных сетях.</w:t>
      </w:r>
    </w:p>
    <w:p w14:paraId="2A1A15C1" w14:textId="77777777" w:rsidR="00B71709" w:rsidRDefault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14EE6" w14:textId="77777777" w:rsidR="00B71709" w:rsidRDefault="003161D3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продукции, принимаемые на конкурс:</w:t>
      </w:r>
    </w:p>
    <w:p w14:paraId="23FCB9D4" w14:textId="77777777" w:rsidR="00B71709" w:rsidRDefault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1BF8D" w14:textId="77777777" w:rsidR="00B71709" w:rsidRDefault="00316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Видеоролики разных видов, в том числе, игровые, постановочные, анимированные, анимационные, интервью, музыкальные клипы.</w:t>
      </w:r>
    </w:p>
    <w:p w14:paraId="73CE4D46" w14:textId="77777777" w:rsidR="00B71709" w:rsidRDefault="00316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Графические ролики, в том числе динамическая графика, слайд-шоу,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гифки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777A74" w14:textId="77777777" w:rsidR="00B71709" w:rsidRDefault="00316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Дизайнерский статичный контент, в том числе, карточки, постеры,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фотоподборки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инфографика.</w:t>
      </w:r>
    </w:p>
    <w:p w14:paraId="1EA19014" w14:textId="77777777" w:rsidR="00B71709" w:rsidRDefault="00316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Аудиоконтент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тематические подкасты, интервью, музыкальные произведения. </w:t>
      </w:r>
    </w:p>
    <w:p w14:paraId="3721243C" w14:textId="77777777" w:rsidR="00B71709" w:rsidRDefault="00316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Текстовой контент, включая текстовые посты, стихи, статьи, интервью,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лонгриды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сторитейлинг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D77EAE4" w14:textId="77777777" w:rsidR="00B71709" w:rsidRDefault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ADF2E" w14:textId="77777777" w:rsidR="00B71709" w:rsidRDefault="003161D3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контенту:</w:t>
      </w:r>
    </w:p>
    <w:p w14:paraId="20D0C3F3" w14:textId="77777777" w:rsidR="00B71709" w:rsidRDefault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A0BC3" w14:textId="77777777" w:rsidR="00B71709" w:rsidRDefault="003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Контент должен со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здаваться с целью: </w:t>
      </w:r>
    </w:p>
    <w:p w14:paraId="2AA1DA15" w14:textId="77777777" w:rsidR="00B71709" w:rsidRDefault="003161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информированность граждан о содержании, ходе реализации и достигнутых результатов «Народной программы» партии «Единая Россия»;</w:t>
      </w:r>
    </w:p>
    <w:p w14:paraId="1E3831D8" w14:textId="77777777" w:rsidR="00B71709" w:rsidRDefault="003161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эмоциональный позитивный отклик у граждан по отношению к работе партии по реализации «Народн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программы»;</w:t>
      </w:r>
    </w:p>
    <w:p w14:paraId="6CDCF99E" w14:textId="77777777" w:rsidR="00B71709" w:rsidRDefault="003161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рациональный (содержательный) позитивный отклик у граждан к работе партии по реализации «Народной программы».</w:t>
      </w:r>
    </w:p>
    <w:p w14:paraId="74610D8B" w14:textId="77777777" w:rsidR="00B71709" w:rsidRDefault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1841B" w14:textId="77777777" w:rsidR="00B71709" w:rsidRDefault="003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Допустимые форматы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45EE54" w14:textId="77777777" w:rsidR="00B71709" w:rsidRDefault="003161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Информационно-разъясняющий</w:t>
      </w:r>
    </w:p>
    <w:p w14:paraId="79D4E348" w14:textId="77777777" w:rsidR="00B71709" w:rsidRDefault="003161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Рекламно-имиджевый</w:t>
      </w:r>
    </w:p>
    <w:p w14:paraId="77202808" w14:textId="77777777" w:rsidR="00B71709" w:rsidRDefault="003161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Вовлекающий</w:t>
      </w:r>
    </w:p>
    <w:p w14:paraId="27ACA3E2" w14:textId="77777777" w:rsidR="00B71709" w:rsidRDefault="003161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Вирусный</w:t>
      </w:r>
    </w:p>
    <w:p w14:paraId="2517DB03" w14:textId="77777777" w:rsidR="00B71709" w:rsidRDefault="003161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Юмористический</w:t>
      </w:r>
    </w:p>
    <w:p w14:paraId="1F39C7A0" w14:textId="77777777" w:rsidR="00B71709" w:rsidRDefault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C0E2F" w14:textId="77777777" w:rsidR="00B71709" w:rsidRDefault="003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Объем и хронометраж контента не ограничены</w:t>
      </w:r>
      <w:r>
        <w:rPr>
          <w:rFonts w:ascii="Times New Roman" w:eastAsia="Times New Roman" w:hAnsi="Times New Roman" w:cs="Times New Roman"/>
          <w:sz w:val="24"/>
          <w:szCs w:val="24"/>
        </w:rPr>
        <w:t>, однако должны соответствовать содержательным целям, а также актуальным трендам информации, распространяемой через социальные сети.</w:t>
      </w:r>
    </w:p>
    <w:p w14:paraId="11A8D860" w14:textId="77777777" w:rsidR="00B71709" w:rsidRDefault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1904D" w14:textId="77777777" w:rsidR="00B71709" w:rsidRDefault="003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Содержательно контент может отвечать следующим задачам:</w:t>
      </w:r>
    </w:p>
    <w:p w14:paraId="2689A102" w14:textId="77777777" w:rsidR="00B71709" w:rsidRDefault="003161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сути и содержания «Народной программы»: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«Народная программа – это…»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F284B3" w14:textId="77777777" w:rsidR="00B71709" w:rsidRDefault="003161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Демонстрации результатов реализации «Народной программы»: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«Народная программа. Есть результат»</w:t>
      </w:r>
    </w:p>
    <w:p w14:paraId="5AD978A1" w14:textId="77777777" w:rsidR="00B71709" w:rsidRDefault="003161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Демонстрация решения запросов и проблем жителей, благодаря «Народной программе»: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«Так рабо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тает Народная программа»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F59BC4" w14:textId="77777777" w:rsidR="00B71709" w:rsidRDefault="00B71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65A1E4" w14:textId="77777777" w:rsidR="00B71709" w:rsidRDefault="003161D3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Юридические требования к контенту:</w:t>
      </w:r>
    </w:p>
    <w:p w14:paraId="3600930D" w14:textId="77777777" w:rsidR="00B71709" w:rsidRDefault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630CA" w14:textId="77777777" w:rsidR="00B71709" w:rsidRDefault="003161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 поданная на конкурс, должна соответствовать требованиям, установленным действующим законодательством Российской Федерации;</w:t>
      </w:r>
    </w:p>
    <w:p w14:paraId="215A91C6" w14:textId="77777777" w:rsidR="00B71709" w:rsidRDefault="003161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используемые для подготовки работы должны быть вновь созданными;</w:t>
      </w:r>
    </w:p>
    <w:p w14:paraId="2A970AFC" w14:textId="77777777" w:rsidR="00B71709" w:rsidRDefault="003161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конкурсе могут принимать участие все желающие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возрасте от 18 лет;</w:t>
      </w:r>
    </w:p>
    <w:p w14:paraId="7F8D25E8" w14:textId="77777777" w:rsidR="00B71709" w:rsidRDefault="003161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контенту для всех вариантов исполнения контента:</w:t>
      </w:r>
    </w:p>
    <w:p w14:paraId="64F4369B" w14:textId="77777777" w:rsidR="00B71709" w:rsidRDefault="003161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использование материалов, способствующих разжиганию межнациональной розни, призывов националистического и экстремистского характера, распространению наркотиков и психотропных веществ, курения табака, употребления алкогольной продукции и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льзования ненормативной лексики, пропаганде порнографии;</w:t>
      </w:r>
    </w:p>
    <w:p w14:paraId="07DFC5EF" w14:textId="77777777" w:rsidR="00B71709" w:rsidRDefault="003161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допускаются запрещенные высказывания и символы, несущие антигосударственный и антиконституционный смысл; изображения интимных сцен и (или) сцен насилия, вандализма, а также сцены, отражающих телес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страдания людей и животных;</w:t>
      </w:r>
    </w:p>
    <w:p w14:paraId="2EB90B56" w14:textId="77777777" w:rsidR="00B71709" w:rsidRDefault="003161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информация, выражающаяся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Федерации, Конституции Российской Федерации или органам государственной власти и (или) местного самоуправления.</w:t>
      </w:r>
    </w:p>
    <w:p w14:paraId="0BF4ADD9" w14:textId="77777777" w:rsidR="00B71709" w:rsidRDefault="003161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контента гарантируют отсутствие претензий третьих лиц по защите и/или отстаиванию авторских и смежных прав, а также претензий по защите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чести, достоинства и деловой репутации в связи с достоверностью информации, используемой в подготовленных материалах. В случае вышеуказанных претензий Конкурсант принимает претензии и всю ответственность на себя.</w:t>
      </w:r>
    </w:p>
    <w:p w14:paraId="44BE1BDF" w14:textId="77777777" w:rsidR="00B71709" w:rsidRDefault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02323" w14:textId="77777777" w:rsidR="00B71709" w:rsidRDefault="003161D3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Номинации: </w:t>
      </w:r>
    </w:p>
    <w:p w14:paraId="5390C97C" w14:textId="77777777" w:rsidR="00B71709" w:rsidRDefault="00B71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E76BB" w14:textId="77777777" w:rsidR="00B71709" w:rsidRDefault="003161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видеоконтент»</w:t>
      </w:r>
    </w:p>
    <w:p w14:paraId="186DD83A" w14:textId="77777777" w:rsidR="00B71709" w:rsidRDefault="003161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текстовой контент»</w:t>
      </w:r>
    </w:p>
    <w:p w14:paraId="490CD8F3" w14:textId="77777777" w:rsidR="00B71709" w:rsidRDefault="003161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«Лучшей дизайнерский контент»</w:t>
      </w:r>
    </w:p>
    <w:p w14:paraId="0CEBBEBE" w14:textId="77777777" w:rsidR="00B71709" w:rsidRDefault="003161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«Лучший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аудиконтент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4B01380B" w14:textId="77777777" w:rsidR="00B71709" w:rsidRDefault="003161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номинация: «Самый креативный контент»</w:t>
      </w:r>
    </w:p>
    <w:p w14:paraId="08CFE09B" w14:textId="77777777" w:rsidR="00B71709" w:rsidRDefault="00B71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6FAC3" w14:textId="77777777" w:rsidR="002E1A6A" w:rsidRDefault="002E1A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15AED7B" w14:textId="511E9B41" w:rsidR="00B71709" w:rsidRDefault="003161D3" w:rsidP="002E1A6A">
      <w:pPr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14:paraId="1034904A" w14:textId="77777777" w:rsidR="00B71709" w:rsidRPr="002E1A6A" w:rsidRDefault="003161D3" w:rsidP="002E1A6A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</w:rPr>
      </w:pPr>
      <w:r w:rsidRPr="002E1A6A">
        <w:rPr>
          <w:rFonts w:ascii="Times New Roman" w:eastAsia="Times New Roman" w:hAnsi="Times New Roman" w:cs="Times New Roman"/>
          <w:b/>
        </w:rPr>
        <w:t xml:space="preserve">Справочная информация </w:t>
      </w:r>
    </w:p>
    <w:p w14:paraId="4B9024C6" w14:textId="77777777" w:rsidR="00B71709" w:rsidRPr="002E1A6A" w:rsidRDefault="003161D3" w:rsidP="002E1A6A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</w:rPr>
      </w:pPr>
      <w:r w:rsidRPr="002E1A6A">
        <w:rPr>
          <w:rFonts w:ascii="Times New Roman" w:eastAsia="Times New Roman" w:hAnsi="Times New Roman" w:cs="Times New Roman"/>
          <w:b/>
        </w:rPr>
        <w:t xml:space="preserve">о «Народной программе» партии «ЕДИНАЯ РОССИЯ» </w:t>
      </w:r>
    </w:p>
    <w:p w14:paraId="73DF9B1D" w14:textId="77777777" w:rsidR="00B71709" w:rsidRPr="002E1A6A" w:rsidRDefault="00B71709" w:rsidP="002E1A6A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644EA9E9" w14:textId="77777777" w:rsidR="00B71709" w:rsidRPr="002E1A6A" w:rsidRDefault="003161D3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  <w:b/>
        </w:rPr>
      </w:pPr>
      <w:r w:rsidRPr="002E1A6A">
        <w:rPr>
          <w:rFonts w:ascii="Times New Roman" w:eastAsia="Times New Roman" w:hAnsi="Times New Roman" w:cs="Times New Roman"/>
          <w:b/>
        </w:rPr>
        <w:t xml:space="preserve">Полный текст «Народной программы»: </w:t>
      </w:r>
      <w:hyperlink r:id="rId7">
        <w:r w:rsidRPr="002E1A6A">
          <w:rPr>
            <w:rFonts w:ascii="Times New Roman" w:eastAsia="Times New Roman" w:hAnsi="Times New Roman" w:cs="Times New Roman"/>
            <w:b/>
            <w:color w:val="0563C1"/>
            <w:u w:val="single"/>
          </w:rPr>
          <w:t>https://er.ru/party/program</w:t>
        </w:r>
      </w:hyperlink>
      <w:r w:rsidRPr="002E1A6A">
        <w:rPr>
          <w:rFonts w:ascii="Times New Roman" w:eastAsia="Times New Roman" w:hAnsi="Times New Roman" w:cs="Times New Roman"/>
          <w:b/>
        </w:rPr>
        <w:t xml:space="preserve"> </w:t>
      </w:r>
    </w:p>
    <w:p w14:paraId="38D92B95" w14:textId="77777777" w:rsidR="00B71709" w:rsidRPr="002E1A6A" w:rsidRDefault="00B71709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  <w:b/>
        </w:rPr>
      </w:pPr>
    </w:p>
    <w:p w14:paraId="7E69C818" w14:textId="77777777" w:rsidR="00B71709" w:rsidRPr="002E1A6A" w:rsidRDefault="003161D3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</w:rPr>
      </w:pPr>
      <w:r w:rsidRPr="002E1A6A">
        <w:rPr>
          <w:rFonts w:ascii="Times New Roman" w:eastAsia="Times New Roman" w:hAnsi="Times New Roman" w:cs="Times New Roman"/>
          <w:b/>
        </w:rPr>
        <w:t xml:space="preserve">Новости о ходе реализации «Народной программы»: </w:t>
      </w:r>
      <w:hyperlink r:id="rId8">
        <w:r w:rsidRPr="002E1A6A">
          <w:rPr>
            <w:rFonts w:ascii="Times New Roman" w:eastAsia="Times New Roman" w:hAnsi="Times New Roman" w:cs="Times New Roman"/>
            <w:b/>
            <w:color w:val="0563C1"/>
            <w:u w:val="single"/>
          </w:rPr>
          <w:t>https://er.ru/activity/news</w:t>
        </w:r>
      </w:hyperlink>
      <w:r w:rsidRPr="002E1A6A">
        <w:rPr>
          <w:rFonts w:ascii="Times New Roman" w:eastAsia="Times New Roman" w:hAnsi="Times New Roman" w:cs="Times New Roman"/>
          <w:b/>
        </w:rPr>
        <w:t xml:space="preserve"> </w:t>
      </w:r>
      <w:r w:rsidRPr="002E1A6A">
        <w:rPr>
          <w:rFonts w:ascii="Times New Roman" w:eastAsia="Times New Roman" w:hAnsi="Times New Roman" w:cs="Times New Roman"/>
        </w:rPr>
        <w:t>(#народнаяпрограмма), а также в официальных аккаунтах партии в социальных сетях.</w:t>
      </w:r>
    </w:p>
    <w:p w14:paraId="3B2E402C" w14:textId="77777777" w:rsidR="00B71709" w:rsidRPr="002E1A6A" w:rsidRDefault="00B71709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  <w:b/>
        </w:rPr>
      </w:pPr>
    </w:p>
    <w:p w14:paraId="7860B0C5" w14:textId="77777777" w:rsidR="00B71709" w:rsidRPr="002E1A6A" w:rsidRDefault="003161D3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  <w:b/>
        </w:rPr>
      </w:pPr>
      <w:r w:rsidRPr="002E1A6A">
        <w:rPr>
          <w:rFonts w:ascii="Times New Roman" w:eastAsia="Times New Roman" w:hAnsi="Times New Roman" w:cs="Times New Roman"/>
          <w:b/>
        </w:rPr>
        <w:t>«Народная программа» «Единой России» состоит из двух блоков и 14 тематических разделов</w:t>
      </w:r>
      <w:r w:rsidRPr="002E1A6A">
        <w:rPr>
          <w:rFonts w:ascii="Times New Roman" w:eastAsia="Times New Roman" w:hAnsi="Times New Roman" w:cs="Times New Roman"/>
        </w:rPr>
        <w:t xml:space="preserve">: </w:t>
      </w:r>
    </w:p>
    <w:p w14:paraId="306A7F23" w14:textId="77777777" w:rsidR="00B71709" w:rsidRPr="002E1A6A" w:rsidRDefault="00B71709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  <w:b/>
        </w:rPr>
      </w:pPr>
    </w:p>
    <w:p w14:paraId="009C2814" w14:textId="77777777" w:rsidR="00B71709" w:rsidRPr="002E1A6A" w:rsidRDefault="003161D3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  <w:u w:val="single"/>
        </w:rPr>
      </w:pPr>
      <w:r w:rsidRPr="002E1A6A">
        <w:rPr>
          <w:rFonts w:ascii="Times New Roman" w:eastAsia="Times New Roman" w:hAnsi="Times New Roman" w:cs="Times New Roman"/>
          <w:u w:val="single"/>
        </w:rPr>
        <w:t>«Благополуч</w:t>
      </w:r>
      <w:r w:rsidRPr="002E1A6A">
        <w:rPr>
          <w:rFonts w:ascii="Times New Roman" w:eastAsia="Times New Roman" w:hAnsi="Times New Roman" w:cs="Times New Roman"/>
          <w:u w:val="single"/>
        </w:rPr>
        <w:t>ие людей»:</w:t>
      </w:r>
    </w:p>
    <w:p w14:paraId="01BA29E3" w14:textId="77777777" w:rsidR="00B71709" w:rsidRPr="002E1A6A" w:rsidRDefault="003161D3" w:rsidP="002E1A6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ind w:hanging="360"/>
        <w:jc w:val="both"/>
        <w:rPr>
          <w:color w:val="000000"/>
        </w:rPr>
      </w:pPr>
      <w:r w:rsidRPr="002E1A6A">
        <w:rPr>
          <w:rFonts w:ascii="Times New Roman" w:eastAsia="Times New Roman" w:hAnsi="Times New Roman" w:cs="Times New Roman"/>
          <w:color w:val="000000"/>
        </w:rPr>
        <w:t xml:space="preserve">«Хорошая работа – достаток в доме», </w:t>
      </w:r>
    </w:p>
    <w:p w14:paraId="5DE599CB" w14:textId="77777777" w:rsidR="00B71709" w:rsidRPr="002E1A6A" w:rsidRDefault="003161D3" w:rsidP="002E1A6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ind w:hanging="360"/>
        <w:jc w:val="both"/>
        <w:rPr>
          <w:color w:val="000000"/>
        </w:rPr>
      </w:pPr>
      <w:r w:rsidRPr="002E1A6A">
        <w:rPr>
          <w:rFonts w:ascii="Times New Roman" w:eastAsia="Times New Roman" w:hAnsi="Times New Roman" w:cs="Times New Roman"/>
          <w:color w:val="000000"/>
        </w:rPr>
        <w:t xml:space="preserve">«Крепкая семья», </w:t>
      </w:r>
    </w:p>
    <w:p w14:paraId="4C49EC27" w14:textId="77777777" w:rsidR="00B71709" w:rsidRPr="002E1A6A" w:rsidRDefault="003161D3" w:rsidP="002E1A6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ind w:hanging="360"/>
        <w:jc w:val="both"/>
        <w:rPr>
          <w:color w:val="000000"/>
        </w:rPr>
      </w:pPr>
      <w:r w:rsidRPr="002E1A6A">
        <w:rPr>
          <w:rFonts w:ascii="Times New Roman" w:eastAsia="Times New Roman" w:hAnsi="Times New Roman" w:cs="Times New Roman"/>
          <w:color w:val="000000"/>
        </w:rPr>
        <w:t xml:space="preserve">«Здоровье человека», </w:t>
      </w:r>
    </w:p>
    <w:p w14:paraId="4AF578DF" w14:textId="77777777" w:rsidR="00B71709" w:rsidRPr="002E1A6A" w:rsidRDefault="003161D3" w:rsidP="002E1A6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ind w:hanging="360"/>
        <w:jc w:val="both"/>
        <w:rPr>
          <w:color w:val="000000"/>
        </w:rPr>
      </w:pPr>
      <w:r w:rsidRPr="002E1A6A">
        <w:rPr>
          <w:rFonts w:ascii="Times New Roman" w:eastAsia="Times New Roman" w:hAnsi="Times New Roman" w:cs="Times New Roman"/>
          <w:color w:val="000000"/>
        </w:rPr>
        <w:t xml:space="preserve">«Забота о каждом нуждающемся», </w:t>
      </w:r>
    </w:p>
    <w:p w14:paraId="462AE1A5" w14:textId="77777777" w:rsidR="00B71709" w:rsidRPr="002E1A6A" w:rsidRDefault="003161D3" w:rsidP="002E1A6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ind w:hanging="360"/>
        <w:jc w:val="both"/>
        <w:rPr>
          <w:color w:val="000000"/>
        </w:rPr>
      </w:pPr>
      <w:r w:rsidRPr="002E1A6A">
        <w:rPr>
          <w:rFonts w:ascii="Times New Roman" w:eastAsia="Times New Roman" w:hAnsi="Times New Roman" w:cs="Times New Roman"/>
          <w:color w:val="000000"/>
        </w:rPr>
        <w:t xml:space="preserve">«Современное образование и передовая наука», </w:t>
      </w:r>
    </w:p>
    <w:p w14:paraId="761F6096" w14:textId="77777777" w:rsidR="00B71709" w:rsidRPr="002E1A6A" w:rsidRDefault="003161D3" w:rsidP="002E1A6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ind w:hanging="360"/>
        <w:jc w:val="both"/>
        <w:rPr>
          <w:color w:val="000000"/>
        </w:rPr>
      </w:pPr>
      <w:r w:rsidRPr="002E1A6A">
        <w:rPr>
          <w:rFonts w:ascii="Times New Roman" w:eastAsia="Times New Roman" w:hAnsi="Times New Roman" w:cs="Times New Roman"/>
          <w:color w:val="000000"/>
        </w:rPr>
        <w:t xml:space="preserve">«Удобная и комфортная жизнь», </w:t>
      </w:r>
    </w:p>
    <w:p w14:paraId="2CC95F0B" w14:textId="77777777" w:rsidR="00B71709" w:rsidRPr="002E1A6A" w:rsidRDefault="003161D3" w:rsidP="002E1A6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ind w:hanging="360"/>
        <w:jc w:val="both"/>
        <w:rPr>
          <w:color w:val="000000"/>
        </w:rPr>
      </w:pPr>
      <w:r w:rsidRPr="002E1A6A">
        <w:rPr>
          <w:rFonts w:ascii="Times New Roman" w:eastAsia="Times New Roman" w:hAnsi="Times New Roman" w:cs="Times New Roman"/>
          <w:color w:val="000000"/>
        </w:rPr>
        <w:t xml:space="preserve">«Экология для жизни», </w:t>
      </w:r>
    </w:p>
    <w:p w14:paraId="444FE8E9" w14:textId="77777777" w:rsidR="00B71709" w:rsidRPr="002E1A6A" w:rsidRDefault="003161D3" w:rsidP="002E1A6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ind w:hanging="360"/>
        <w:jc w:val="both"/>
        <w:rPr>
          <w:color w:val="000000"/>
        </w:rPr>
      </w:pPr>
      <w:r w:rsidRPr="002E1A6A">
        <w:rPr>
          <w:rFonts w:ascii="Times New Roman" w:eastAsia="Times New Roman" w:hAnsi="Times New Roman" w:cs="Times New Roman"/>
          <w:color w:val="000000"/>
        </w:rPr>
        <w:t>«Государство для человека».</w:t>
      </w:r>
    </w:p>
    <w:p w14:paraId="48A70A29" w14:textId="77777777" w:rsidR="00B71709" w:rsidRPr="002E1A6A" w:rsidRDefault="003161D3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  <w:u w:val="single"/>
        </w:rPr>
      </w:pPr>
      <w:r w:rsidRPr="002E1A6A">
        <w:rPr>
          <w:rFonts w:ascii="Times New Roman" w:eastAsia="Times New Roman" w:hAnsi="Times New Roman" w:cs="Times New Roman"/>
          <w:u w:val="single"/>
        </w:rPr>
        <w:t>«Сильная Россия»:</w:t>
      </w:r>
    </w:p>
    <w:p w14:paraId="4B3DA6BA" w14:textId="77777777" w:rsidR="00B71709" w:rsidRPr="002E1A6A" w:rsidRDefault="003161D3" w:rsidP="002E1A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jc w:val="both"/>
        <w:rPr>
          <w:color w:val="000000"/>
        </w:rPr>
      </w:pPr>
      <w:r w:rsidRPr="002E1A6A">
        <w:rPr>
          <w:rFonts w:ascii="Times New Roman" w:eastAsia="Times New Roman" w:hAnsi="Times New Roman" w:cs="Times New Roman"/>
          <w:color w:val="000000"/>
        </w:rPr>
        <w:t xml:space="preserve">«Экономика развития», </w:t>
      </w:r>
    </w:p>
    <w:p w14:paraId="173213A0" w14:textId="77777777" w:rsidR="00B71709" w:rsidRPr="002E1A6A" w:rsidRDefault="003161D3" w:rsidP="002E1A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jc w:val="both"/>
        <w:rPr>
          <w:color w:val="000000"/>
        </w:rPr>
      </w:pPr>
      <w:r w:rsidRPr="002E1A6A">
        <w:rPr>
          <w:rFonts w:ascii="Times New Roman" w:eastAsia="Times New Roman" w:hAnsi="Times New Roman" w:cs="Times New Roman"/>
          <w:color w:val="000000"/>
        </w:rPr>
        <w:t xml:space="preserve">«Развитие села», </w:t>
      </w:r>
    </w:p>
    <w:p w14:paraId="7727A3BC" w14:textId="77777777" w:rsidR="00B71709" w:rsidRPr="002E1A6A" w:rsidRDefault="003161D3" w:rsidP="002E1A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jc w:val="both"/>
        <w:rPr>
          <w:color w:val="000000"/>
        </w:rPr>
      </w:pPr>
      <w:r w:rsidRPr="002E1A6A">
        <w:rPr>
          <w:rFonts w:ascii="Times New Roman" w:eastAsia="Times New Roman" w:hAnsi="Times New Roman" w:cs="Times New Roman"/>
          <w:color w:val="000000"/>
        </w:rPr>
        <w:t>«Развитие регионов и транспортной инфраструктуры страны»,</w:t>
      </w:r>
    </w:p>
    <w:p w14:paraId="46C14F7E" w14:textId="77777777" w:rsidR="00B71709" w:rsidRPr="002E1A6A" w:rsidRDefault="003161D3" w:rsidP="002E1A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jc w:val="both"/>
        <w:rPr>
          <w:color w:val="000000"/>
        </w:rPr>
      </w:pPr>
      <w:r w:rsidRPr="002E1A6A">
        <w:rPr>
          <w:rFonts w:ascii="Times New Roman" w:eastAsia="Times New Roman" w:hAnsi="Times New Roman" w:cs="Times New Roman"/>
          <w:color w:val="000000"/>
        </w:rPr>
        <w:t xml:space="preserve">«Культура, история, традиции», </w:t>
      </w:r>
    </w:p>
    <w:p w14:paraId="011379B5" w14:textId="77777777" w:rsidR="00B71709" w:rsidRPr="002E1A6A" w:rsidRDefault="003161D3" w:rsidP="002E1A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jc w:val="both"/>
        <w:rPr>
          <w:color w:val="000000"/>
        </w:rPr>
      </w:pPr>
      <w:r w:rsidRPr="002E1A6A">
        <w:rPr>
          <w:rFonts w:ascii="Times New Roman" w:eastAsia="Times New Roman" w:hAnsi="Times New Roman" w:cs="Times New Roman"/>
          <w:color w:val="000000"/>
        </w:rPr>
        <w:t xml:space="preserve">«Гражданская солидарность и молодежная политика», </w:t>
      </w:r>
    </w:p>
    <w:p w14:paraId="6330BB91" w14:textId="77777777" w:rsidR="00B71709" w:rsidRPr="002E1A6A" w:rsidRDefault="003161D3" w:rsidP="002E1A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jc w:val="both"/>
        <w:rPr>
          <w:color w:val="000000"/>
        </w:rPr>
      </w:pPr>
      <w:r w:rsidRPr="002E1A6A">
        <w:rPr>
          <w:rFonts w:ascii="Times New Roman" w:eastAsia="Times New Roman" w:hAnsi="Times New Roman" w:cs="Times New Roman"/>
          <w:color w:val="000000"/>
        </w:rPr>
        <w:t>«Внешняя и оборонная политика».</w:t>
      </w:r>
    </w:p>
    <w:p w14:paraId="5F9886F6" w14:textId="1FA46243" w:rsidR="00B71709" w:rsidRPr="002E1A6A" w:rsidRDefault="00B71709" w:rsidP="002E1A6A">
      <w:pPr>
        <w:pBdr>
          <w:top w:val="nil"/>
          <w:left w:val="nil"/>
          <w:bottom w:val="nil"/>
          <w:right w:val="nil"/>
          <w:between w:val="nil"/>
        </w:pBdr>
        <w:spacing w:after="0" w:line="200" w:lineRule="exact"/>
        <w:ind w:left="1080"/>
        <w:jc w:val="both"/>
        <w:rPr>
          <w:rFonts w:ascii="Times New Roman" w:eastAsia="Times New Roman" w:hAnsi="Times New Roman" w:cs="Times New Roman"/>
          <w:color w:val="000000"/>
        </w:rPr>
      </w:pPr>
    </w:p>
    <w:p w14:paraId="797E7623" w14:textId="77777777" w:rsidR="00B71709" w:rsidRPr="002E1A6A" w:rsidRDefault="003161D3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</w:rPr>
      </w:pPr>
      <w:r w:rsidRPr="002E1A6A">
        <w:rPr>
          <w:rFonts w:ascii="Times New Roman" w:eastAsia="Times New Roman" w:hAnsi="Times New Roman" w:cs="Times New Roman"/>
          <w:b/>
        </w:rPr>
        <w:t xml:space="preserve">«Народная программа» была принята: </w:t>
      </w:r>
      <w:r w:rsidRPr="002E1A6A">
        <w:rPr>
          <w:rFonts w:ascii="Times New Roman" w:eastAsia="Times New Roman" w:hAnsi="Times New Roman" w:cs="Times New Roman"/>
        </w:rPr>
        <w:t>24 августа 2021 года на Съезде «Единой России», с этой программой партия шла на выборы депутатов Госдумы.</w:t>
      </w:r>
    </w:p>
    <w:p w14:paraId="038716B4" w14:textId="77777777" w:rsidR="00B71709" w:rsidRPr="002E1A6A" w:rsidRDefault="00B71709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07E9FC6" w14:textId="77777777" w:rsidR="00B71709" w:rsidRPr="002E1A6A" w:rsidRDefault="003161D3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</w:rPr>
      </w:pPr>
      <w:r w:rsidRPr="002E1A6A">
        <w:rPr>
          <w:rFonts w:ascii="Times New Roman" w:eastAsia="Times New Roman" w:hAnsi="Times New Roman" w:cs="Times New Roman"/>
          <w:b/>
        </w:rPr>
        <w:t xml:space="preserve">В основу «Народной программы» положены предложения и запросы граждан: </w:t>
      </w:r>
      <w:r w:rsidRPr="002E1A6A">
        <w:rPr>
          <w:rFonts w:ascii="Times New Roman" w:eastAsia="Times New Roman" w:hAnsi="Times New Roman" w:cs="Times New Roman"/>
        </w:rPr>
        <w:t>собрано 2,5 млн предложений от граждан.</w:t>
      </w:r>
    </w:p>
    <w:p w14:paraId="44C46B76" w14:textId="77777777" w:rsidR="00B71709" w:rsidRPr="002E1A6A" w:rsidRDefault="00B71709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5B6383" w14:textId="77777777" w:rsidR="00B71709" w:rsidRPr="002E1A6A" w:rsidRDefault="003161D3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  <w:b/>
        </w:rPr>
      </w:pPr>
      <w:r w:rsidRPr="002E1A6A">
        <w:rPr>
          <w:rFonts w:ascii="Times New Roman" w:eastAsia="Times New Roman" w:hAnsi="Times New Roman" w:cs="Times New Roman"/>
          <w:b/>
        </w:rPr>
        <w:t>«Единая Россия» проводит комплексную и</w:t>
      </w:r>
      <w:r w:rsidRPr="002E1A6A">
        <w:rPr>
          <w:rFonts w:ascii="Times New Roman" w:eastAsia="Times New Roman" w:hAnsi="Times New Roman" w:cs="Times New Roman"/>
          <w:b/>
        </w:rPr>
        <w:t xml:space="preserve"> последовательную работу по реализации «Народной программы»:</w:t>
      </w:r>
    </w:p>
    <w:p w14:paraId="530563AB" w14:textId="77777777" w:rsidR="00B71709" w:rsidRPr="002E1A6A" w:rsidRDefault="00B71709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CD711D" w14:textId="77777777" w:rsidR="00B71709" w:rsidRPr="002E1A6A" w:rsidRDefault="003161D3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</w:rPr>
      </w:pPr>
      <w:r w:rsidRPr="002E1A6A">
        <w:rPr>
          <w:rFonts w:ascii="Times New Roman" w:eastAsia="Times New Roman" w:hAnsi="Times New Roman" w:cs="Times New Roman"/>
        </w:rPr>
        <w:t>Из 294 положений программы уже выполнено 113</w:t>
      </w:r>
    </w:p>
    <w:p w14:paraId="34791EC8" w14:textId="77777777" w:rsidR="00B71709" w:rsidRPr="002E1A6A" w:rsidRDefault="00B71709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59EAFCE" w14:textId="77777777" w:rsidR="00B71709" w:rsidRPr="002E1A6A" w:rsidRDefault="003161D3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A6A">
        <w:rPr>
          <w:rFonts w:ascii="Times New Roman" w:eastAsia="Times New Roman" w:hAnsi="Times New Roman" w:cs="Times New Roman"/>
          <w:sz w:val="20"/>
          <w:szCs w:val="20"/>
        </w:rPr>
        <w:t>Принято 166 нормативных правовых актов</w:t>
      </w:r>
    </w:p>
    <w:p w14:paraId="53CB40CF" w14:textId="77777777" w:rsidR="00B71709" w:rsidRPr="002E1A6A" w:rsidRDefault="003161D3" w:rsidP="002E1A6A">
      <w:pPr>
        <w:numPr>
          <w:ilvl w:val="0"/>
          <w:numId w:val="7"/>
        </w:numPr>
        <w:spacing w:after="0" w:line="200" w:lineRule="exact"/>
        <w:jc w:val="both"/>
        <w:rPr>
          <w:sz w:val="20"/>
          <w:szCs w:val="20"/>
        </w:rPr>
      </w:pPr>
      <w:r w:rsidRPr="002E1A6A">
        <w:rPr>
          <w:rFonts w:ascii="Times New Roman" w:eastAsia="Times New Roman" w:hAnsi="Times New Roman" w:cs="Times New Roman"/>
          <w:sz w:val="20"/>
          <w:szCs w:val="20"/>
        </w:rPr>
        <w:t>11 Указы Президента</w:t>
      </w:r>
    </w:p>
    <w:p w14:paraId="37823046" w14:textId="77777777" w:rsidR="00B71709" w:rsidRPr="002E1A6A" w:rsidRDefault="003161D3" w:rsidP="002E1A6A">
      <w:pPr>
        <w:numPr>
          <w:ilvl w:val="0"/>
          <w:numId w:val="7"/>
        </w:numPr>
        <w:spacing w:after="0" w:line="200" w:lineRule="exact"/>
        <w:jc w:val="both"/>
        <w:rPr>
          <w:sz w:val="20"/>
          <w:szCs w:val="20"/>
        </w:rPr>
      </w:pPr>
      <w:r w:rsidRPr="002E1A6A">
        <w:rPr>
          <w:rFonts w:ascii="Times New Roman" w:eastAsia="Times New Roman" w:hAnsi="Times New Roman" w:cs="Times New Roman"/>
          <w:sz w:val="20"/>
          <w:szCs w:val="20"/>
        </w:rPr>
        <w:t>30 Федеральные законы</w:t>
      </w:r>
    </w:p>
    <w:p w14:paraId="1882B690" w14:textId="77777777" w:rsidR="00B71709" w:rsidRPr="002E1A6A" w:rsidRDefault="003161D3" w:rsidP="002E1A6A">
      <w:pPr>
        <w:numPr>
          <w:ilvl w:val="0"/>
          <w:numId w:val="7"/>
        </w:numPr>
        <w:spacing w:after="0" w:line="200" w:lineRule="exact"/>
        <w:jc w:val="both"/>
        <w:rPr>
          <w:sz w:val="20"/>
          <w:szCs w:val="20"/>
        </w:rPr>
      </w:pPr>
      <w:r w:rsidRPr="002E1A6A">
        <w:rPr>
          <w:rFonts w:ascii="Times New Roman" w:eastAsia="Times New Roman" w:hAnsi="Times New Roman" w:cs="Times New Roman"/>
          <w:sz w:val="20"/>
          <w:szCs w:val="20"/>
        </w:rPr>
        <w:t>102 Акты Правительства</w:t>
      </w:r>
    </w:p>
    <w:p w14:paraId="69A27093" w14:textId="77777777" w:rsidR="00B71709" w:rsidRPr="002E1A6A" w:rsidRDefault="003161D3" w:rsidP="002E1A6A">
      <w:pPr>
        <w:numPr>
          <w:ilvl w:val="0"/>
          <w:numId w:val="7"/>
        </w:numPr>
        <w:spacing w:after="0" w:line="200" w:lineRule="exact"/>
        <w:jc w:val="both"/>
        <w:rPr>
          <w:sz w:val="20"/>
          <w:szCs w:val="20"/>
        </w:rPr>
      </w:pPr>
      <w:r w:rsidRPr="002E1A6A">
        <w:rPr>
          <w:rFonts w:ascii="Times New Roman" w:eastAsia="Times New Roman" w:hAnsi="Times New Roman" w:cs="Times New Roman"/>
          <w:sz w:val="20"/>
          <w:szCs w:val="20"/>
        </w:rPr>
        <w:t>23 Прочее</w:t>
      </w:r>
    </w:p>
    <w:p w14:paraId="17C5B56F" w14:textId="77777777" w:rsidR="00B71709" w:rsidRPr="002E1A6A" w:rsidRDefault="00B71709" w:rsidP="002E1A6A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CE2ABC" w14:textId="77777777" w:rsidR="00B71709" w:rsidRPr="002E1A6A" w:rsidRDefault="003161D3" w:rsidP="002E1A6A">
      <w:pPr>
        <w:spacing w:after="0" w:line="200" w:lineRule="exact"/>
        <w:ind w:lef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A6A">
        <w:rPr>
          <w:rFonts w:ascii="Times New Roman" w:eastAsia="Times New Roman" w:hAnsi="Times New Roman" w:cs="Times New Roman"/>
          <w:sz w:val="20"/>
          <w:szCs w:val="20"/>
        </w:rPr>
        <w:t>Создано 2 146 социальных объектов</w:t>
      </w:r>
    </w:p>
    <w:p w14:paraId="7E4A25BE" w14:textId="77777777" w:rsidR="00B71709" w:rsidRPr="002E1A6A" w:rsidRDefault="003161D3" w:rsidP="002E1A6A">
      <w:pPr>
        <w:numPr>
          <w:ilvl w:val="0"/>
          <w:numId w:val="7"/>
        </w:numPr>
        <w:spacing w:after="0" w:line="200" w:lineRule="exact"/>
        <w:jc w:val="both"/>
        <w:rPr>
          <w:sz w:val="20"/>
          <w:szCs w:val="20"/>
        </w:rPr>
      </w:pPr>
      <w:r w:rsidRPr="002E1A6A">
        <w:rPr>
          <w:rFonts w:ascii="Times New Roman" w:eastAsia="Times New Roman" w:hAnsi="Times New Roman" w:cs="Times New Roman"/>
          <w:sz w:val="20"/>
          <w:szCs w:val="20"/>
        </w:rPr>
        <w:t>116 Школы (137 тыс. мест)</w:t>
      </w:r>
    </w:p>
    <w:p w14:paraId="7D96D3BE" w14:textId="77777777" w:rsidR="00B71709" w:rsidRPr="002E1A6A" w:rsidRDefault="003161D3" w:rsidP="002E1A6A">
      <w:pPr>
        <w:numPr>
          <w:ilvl w:val="0"/>
          <w:numId w:val="7"/>
        </w:numPr>
        <w:spacing w:after="0" w:line="200" w:lineRule="exact"/>
        <w:jc w:val="both"/>
        <w:rPr>
          <w:sz w:val="20"/>
          <w:szCs w:val="20"/>
        </w:rPr>
      </w:pPr>
      <w:r w:rsidRPr="002E1A6A">
        <w:rPr>
          <w:rFonts w:ascii="Times New Roman" w:eastAsia="Times New Roman" w:hAnsi="Times New Roman" w:cs="Times New Roman"/>
          <w:sz w:val="20"/>
          <w:szCs w:val="20"/>
        </w:rPr>
        <w:t>332 Детские сады (60 тыс. мест)</w:t>
      </w:r>
    </w:p>
    <w:p w14:paraId="1E462B9E" w14:textId="77777777" w:rsidR="00B71709" w:rsidRPr="002E1A6A" w:rsidRDefault="003161D3" w:rsidP="002E1A6A">
      <w:pPr>
        <w:numPr>
          <w:ilvl w:val="0"/>
          <w:numId w:val="7"/>
        </w:numPr>
        <w:spacing w:after="0" w:line="200" w:lineRule="exact"/>
        <w:jc w:val="both"/>
        <w:rPr>
          <w:sz w:val="20"/>
          <w:szCs w:val="20"/>
        </w:rPr>
      </w:pPr>
      <w:r w:rsidRPr="002E1A6A">
        <w:rPr>
          <w:rFonts w:ascii="Times New Roman" w:eastAsia="Times New Roman" w:hAnsi="Times New Roman" w:cs="Times New Roman"/>
          <w:sz w:val="20"/>
          <w:szCs w:val="20"/>
        </w:rPr>
        <w:t>221 Учреждения здравоохранения</w:t>
      </w:r>
    </w:p>
    <w:p w14:paraId="05040F2A" w14:textId="77777777" w:rsidR="00B71709" w:rsidRPr="002E1A6A" w:rsidRDefault="003161D3" w:rsidP="002E1A6A">
      <w:pPr>
        <w:numPr>
          <w:ilvl w:val="0"/>
          <w:numId w:val="7"/>
        </w:numPr>
        <w:spacing w:after="0" w:line="200" w:lineRule="exact"/>
        <w:jc w:val="both"/>
        <w:rPr>
          <w:sz w:val="20"/>
          <w:szCs w:val="20"/>
        </w:rPr>
      </w:pPr>
      <w:r w:rsidRPr="002E1A6A">
        <w:rPr>
          <w:rFonts w:ascii="Times New Roman" w:eastAsia="Times New Roman" w:hAnsi="Times New Roman" w:cs="Times New Roman"/>
          <w:sz w:val="20"/>
          <w:szCs w:val="20"/>
        </w:rPr>
        <w:t>425 Культурно-досуговые центры на селе (реконструкция)</w:t>
      </w:r>
    </w:p>
    <w:p w14:paraId="07C66BAB" w14:textId="77777777" w:rsidR="00B71709" w:rsidRPr="002E1A6A" w:rsidRDefault="003161D3" w:rsidP="002E1A6A">
      <w:pPr>
        <w:numPr>
          <w:ilvl w:val="0"/>
          <w:numId w:val="7"/>
        </w:numPr>
        <w:spacing w:after="0" w:line="200" w:lineRule="exact"/>
        <w:jc w:val="both"/>
        <w:rPr>
          <w:sz w:val="20"/>
          <w:szCs w:val="20"/>
        </w:rPr>
      </w:pPr>
      <w:r w:rsidRPr="002E1A6A">
        <w:rPr>
          <w:rFonts w:ascii="Times New Roman" w:eastAsia="Times New Roman" w:hAnsi="Times New Roman" w:cs="Times New Roman"/>
          <w:sz w:val="20"/>
          <w:szCs w:val="20"/>
        </w:rPr>
        <w:t>52 Спортивные объекты</w:t>
      </w:r>
    </w:p>
    <w:p w14:paraId="621D3571" w14:textId="77777777" w:rsidR="00B71709" w:rsidRPr="002E1A6A" w:rsidRDefault="003161D3" w:rsidP="002E1A6A">
      <w:pPr>
        <w:numPr>
          <w:ilvl w:val="0"/>
          <w:numId w:val="7"/>
        </w:numPr>
        <w:spacing w:after="0" w:line="200" w:lineRule="exact"/>
        <w:rPr>
          <w:sz w:val="20"/>
          <w:szCs w:val="20"/>
        </w:rPr>
      </w:pPr>
      <w:r w:rsidRPr="002E1A6A">
        <w:rPr>
          <w:rFonts w:ascii="Times New Roman" w:eastAsia="Times New Roman" w:hAnsi="Times New Roman" w:cs="Times New Roman"/>
          <w:sz w:val="20"/>
          <w:szCs w:val="20"/>
        </w:rPr>
        <w:t>1000 Почтовые отделения (ремонт)</w:t>
      </w:r>
    </w:p>
    <w:p w14:paraId="15982458" w14:textId="77777777" w:rsidR="00B71709" w:rsidRPr="002E1A6A" w:rsidRDefault="00B71709" w:rsidP="002E1A6A">
      <w:pPr>
        <w:spacing w:after="0" w:line="200" w:lineRule="exact"/>
        <w:ind w:left="139"/>
        <w:rPr>
          <w:rFonts w:ascii="Times New Roman" w:eastAsia="Times New Roman" w:hAnsi="Times New Roman" w:cs="Times New Roman"/>
        </w:rPr>
      </w:pPr>
    </w:p>
    <w:p w14:paraId="08B6F3DA" w14:textId="77777777" w:rsidR="00B71709" w:rsidRPr="002E1A6A" w:rsidRDefault="003161D3" w:rsidP="002E1A6A">
      <w:pPr>
        <w:spacing w:after="0" w:line="200" w:lineRule="exact"/>
        <w:ind w:left="139"/>
        <w:rPr>
          <w:rFonts w:ascii="Times New Roman" w:eastAsia="Times New Roman" w:hAnsi="Times New Roman" w:cs="Times New Roman"/>
        </w:rPr>
      </w:pPr>
      <w:r w:rsidRPr="002E1A6A">
        <w:rPr>
          <w:rFonts w:ascii="Times New Roman" w:eastAsia="Times New Roman" w:hAnsi="Times New Roman" w:cs="Times New Roman"/>
        </w:rPr>
        <w:t>Реализуется программа социальной газификации</w:t>
      </w:r>
    </w:p>
    <w:p w14:paraId="6DB5A84B" w14:textId="77777777" w:rsidR="00B71709" w:rsidRPr="002E1A6A" w:rsidRDefault="003161D3" w:rsidP="002E1A6A">
      <w:pPr>
        <w:numPr>
          <w:ilvl w:val="0"/>
          <w:numId w:val="9"/>
        </w:numPr>
        <w:spacing w:after="0" w:line="200" w:lineRule="exact"/>
      </w:pPr>
      <w:r w:rsidRPr="002E1A6A">
        <w:rPr>
          <w:rFonts w:ascii="Times New Roman" w:eastAsia="Times New Roman" w:hAnsi="Times New Roman" w:cs="Times New Roman"/>
        </w:rPr>
        <w:t>72 687 Газифицировано домовладений (160 043 — газифицировано земельных участков)</w:t>
      </w:r>
    </w:p>
    <w:p w14:paraId="6D0624A1" w14:textId="77777777" w:rsidR="00B71709" w:rsidRPr="002E1A6A" w:rsidRDefault="00B71709" w:rsidP="002E1A6A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1FB8172C" w14:textId="77777777" w:rsidR="00B71709" w:rsidRPr="002E1A6A" w:rsidRDefault="003161D3" w:rsidP="002E1A6A">
      <w:pPr>
        <w:spacing w:after="0" w:line="200" w:lineRule="exact"/>
        <w:ind w:left="139"/>
        <w:rPr>
          <w:rFonts w:ascii="Times New Roman" w:eastAsia="Times New Roman" w:hAnsi="Times New Roman" w:cs="Times New Roman"/>
        </w:rPr>
      </w:pPr>
      <w:r w:rsidRPr="002E1A6A">
        <w:rPr>
          <w:rFonts w:ascii="Times New Roman" w:eastAsia="Times New Roman" w:hAnsi="Times New Roman" w:cs="Times New Roman"/>
        </w:rPr>
        <w:t>Обеспечено финансирование в бюджете — 298 млрд рублей</w:t>
      </w:r>
    </w:p>
    <w:tbl>
      <w:tblPr>
        <w:tblStyle w:val="a5"/>
        <w:tblW w:w="9283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1547"/>
        <w:gridCol w:w="6446"/>
      </w:tblGrid>
      <w:tr w:rsidR="00B71709" w:rsidRPr="002E1A6A" w14:paraId="794B6304" w14:textId="77777777" w:rsidTr="002E1A6A">
        <w:trPr>
          <w:trHeight w:val="33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AF00" w14:textId="77777777" w:rsidR="00B71709" w:rsidRPr="002E1A6A" w:rsidRDefault="003161D3" w:rsidP="002E1A6A">
            <w:pPr>
              <w:numPr>
                <w:ilvl w:val="0"/>
                <w:numId w:val="11"/>
              </w:numPr>
              <w:spacing w:after="0" w:line="200" w:lineRule="exact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34" w:type="dxa"/>
              <w:bottom w:w="80" w:type="dxa"/>
              <w:right w:w="80" w:type="dxa"/>
            </w:tcMar>
          </w:tcPr>
          <w:p w14:paraId="490F7FCC" w14:textId="77777777" w:rsidR="00B71709" w:rsidRPr="002E1A6A" w:rsidRDefault="003161D3" w:rsidP="002E1A6A">
            <w:pPr>
              <w:spacing w:after="0" w:line="200" w:lineRule="exact"/>
              <w:ind w:left="154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млрд руб.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9" w:type="dxa"/>
              <w:bottom w:w="80" w:type="dxa"/>
              <w:right w:w="80" w:type="dxa"/>
            </w:tcMar>
          </w:tcPr>
          <w:p w14:paraId="72A6850E" w14:textId="77777777" w:rsidR="00B71709" w:rsidRPr="002E1A6A" w:rsidRDefault="003161D3" w:rsidP="002E1A6A">
            <w:pPr>
              <w:spacing w:after="0" w:line="200" w:lineRule="exact"/>
              <w:ind w:left="209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На строительство новых школ</w:t>
            </w:r>
          </w:p>
        </w:tc>
      </w:tr>
      <w:tr w:rsidR="00B71709" w:rsidRPr="002E1A6A" w14:paraId="4ED74A9D" w14:textId="77777777" w:rsidTr="002E1A6A">
        <w:trPr>
          <w:trHeight w:val="33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973F" w14:textId="77777777" w:rsidR="00B71709" w:rsidRPr="002E1A6A" w:rsidRDefault="003161D3" w:rsidP="002E1A6A">
            <w:pPr>
              <w:numPr>
                <w:ilvl w:val="0"/>
                <w:numId w:val="13"/>
              </w:numPr>
              <w:spacing w:after="0" w:line="200" w:lineRule="exact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34" w:type="dxa"/>
              <w:bottom w:w="80" w:type="dxa"/>
              <w:right w:w="80" w:type="dxa"/>
            </w:tcMar>
          </w:tcPr>
          <w:p w14:paraId="36114366" w14:textId="77777777" w:rsidR="00B71709" w:rsidRPr="002E1A6A" w:rsidRDefault="003161D3" w:rsidP="002E1A6A">
            <w:pPr>
              <w:spacing w:after="0" w:line="200" w:lineRule="exact"/>
              <w:ind w:left="154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млрд руб.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9" w:type="dxa"/>
              <w:bottom w:w="80" w:type="dxa"/>
              <w:right w:w="80" w:type="dxa"/>
            </w:tcMar>
          </w:tcPr>
          <w:p w14:paraId="4F536F07" w14:textId="77777777" w:rsidR="00B71709" w:rsidRPr="002E1A6A" w:rsidRDefault="003161D3" w:rsidP="002E1A6A">
            <w:pPr>
              <w:spacing w:after="0" w:line="200" w:lineRule="exact"/>
              <w:ind w:left="209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капитальный ремонт школ</w:t>
            </w:r>
          </w:p>
        </w:tc>
      </w:tr>
      <w:tr w:rsidR="00B71709" w:rsidRPr="002E1A6A" w14:paraId="17E214BA" w14:textId="77777777" w:rsidTr="002E1A6A">
        <w:trPr>
          <w:trHeight w:val="33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5888" w14:textId="77777777" w:rsidR="00B71709" w:rsidRPr="002E1A6A" w:rsidRDefault="003161D3" w:rsidP="002E1A6A">
            <w:pPr>
              <w:numPr>
                <w:ilvl w:val="0"/>
                <w:numId w:val="15"/>
              </w:numPr>
              <w:spacing w:after="0" w:line="200" w:lineRule="exact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34" w:type="dxa"/>
              <w:bottom w:w="80" w:type="dxa"/>
              <w:right w:w="80" w:type="dxa"/>
            </w:tcMar>
          </w:tcPr>
          <w:p w14:paraId="6F8F17AB" w14:textId="77777777" w:rsidR="00B71709" w:rsidRPr="002E1A6A" w:rsidRDefault="003161D3" w:rsidP="002E1A6A">
            <w:pPr>
              <w:spacing w:after="0" w:line="200" w:lineRule="exact"/>
              <w:ind w:left="154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млрд руб.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9" w:type="dxa"/>
              <w:bottom w:w="80" w:type="dxa"/>
              <w:right w:w="80" w:type="dxa"/>
            </w:tcMar>
          </w:tcPr>
          <w:p w14:paraId="5F8BF926" w14:textId="77777777" w:rsidR="00B71709" w:rsidRPr="002E1A6A" w:rsidRDefault="003161D3" w:rsidP="002E1A6A">
            <w:pPr>
              <w:spacing w:after="0" w:line="200" w:lineRule="exact"/>
              <w:ind w:left="209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На благоустройство дворов и общественных пространств</w:t>
            </w:r>
          </w:p>
        </w:tc>
      </w:tr>
      <w:tr w:rsidR="00B71709" w:rsidRPr="002E1A6A" w14:paraId="5D9AAF4B" w14:textId="77777777" w:rsidTr="002E1A6A">
        <w:trPr>
          <w:trHeight w:val="33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E8F4" w14:textId="77777777" w:rsidR="00B71709" w:rsidRPr="002E1A6A" w:rsidRDefault="003161D3" w:rsidP="002E1A6A">
            <w:pPr>
              <w:numPr>
                <w:ilvl w:val="0"/>
                <w:numId w:val="16"/>
              </w:numPr>
              <w:spacing w:after="0" w:line="200" w:lineRule="exact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34" w:type="dxa"/>
              <w:bottom w:w="80" w:type="dxa"/>
              <w:right w:w="80" w:type="dxa"/>
            </w:tcMar>
          </w:tcPr>
          <w:p w14:paraId="1692BA20" w14:textId="77777777" w:rsidR="00B71709" w:rsidRPr="002E1A6A" w:rsidRDefault="003161D3" w:rsidP="002E1A6A">
            <w:pPr>
              <w:spacing w:after="0" w:line="200" w:lineRule="exact"/>
              <w:ind w:left="154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млрд руб.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9" w:type="dxa"/>
              <w:bottom w:w="80" w:type="dxa"/>
              <w:right w:w="80" w:type="dxa"/>
            </w:tcMar>
          </w:tcPr>
          <w:p w14:paraId="15FB1D2B" w14:textId="77777777" w:rsidR="00B71709" w:rsidRPr="002E1A6A" w:rsidRDefault="003161D3" w:rsidP="002E1A6A">
            <w:pPr>
              <w:spacing w:after="0" w:line="200" w:lineRule="exact"/>
              <w:ind w:left="209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На организацию спортивных площадок</w:t>
            </w:r>
          </w:p>
        </w:tc>
      </w:tr>
      <w:tr w:rsidR="00B71709" w:rsidRPr="002E1A6A" w14:paraId="5955F603" w14:textId="77777777" w:rsidTr="002E1A6A">
        <w:trPr>
          <w:trHeight w:val="33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C4B0" w14:textId="77777777" w:rsidR="00B71709" w:rsidRPr="002E1A6A" w:rsidRDefault="003161D3" w:rsidP="002E1A6A">
            <w:pPr>
              <w:numPr>
                <w:ilvl w:val="0"/>
                <w:numId w:val="18"/>
              </w:numPr>
              <w:spacing w:after="0" w:line="200" w:lineRule="exact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34" w:type="dxa"/>
              <w:bottom w:w="80" w:type="dxa"/>
              <w:right w:w="80" w:type="dxa"/>
            </w:tcMar>
          </w:tcPr>
          <w:p w14:paraId="4CDD51C1" w14:textId="77777777" w:rsidR="00B71709" w:rsidRPr="002E1A6A" w:rsidRDefault="003161D3" w:rsidP="002E1A6A">
            <w:pPr>
              <w:spacing w:after="0" w:line="200" w:lineRule="exact"/>
              <w:ind w:left="154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млрд руб.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9" w:type="dxa"/>
              <w:bottom w:w="80" w:type="dxa"/>
              <w:right w:w="80" w:type="dxa"/>
            </w:tcMar>
          </w:tcPr>
          <w:p w14:paraId="61962D55" w14:textId="77777777" w:rsidR="00B71709" w:rsidRPr="002E1A6A" w:rsidRDefault="003161D3" w:rsidP="002E1A6A">
            <w:pPr>
              <w:spacing w:after="0" w:line="200" w:lineRule="exact"/>
              <w:ind w:left="209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На ремонт домов культуры и музеев</w:t>
            </w:r>
          </w:p>
        </w:tc>
      </w:tr>
      <w:tr w:rsidR="00B71709" w:rsidRPr="002E1A6A" w14:paraId="62B6B6E9" w14:textId="77777777" w:rsidTr="002E1A6A">
        <w:trPr>
          <w:trHeight w:val="33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BACA7" w14:textId="77777777" w:rsidR="00B71709" w:rsidRPr="002E1A6A" w:rsidRDefault="003161D3" w:rsidP="002E1A6A">
            <w:pPr>
              <w:numPr>
                <w:ilvl w:val="0"/>
                <w:numId w:val="2"/>
              </w:numPr>
              <w:spacing w:after="0" w:line="200" w:lineRule="exact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34" w:type="dxa"/>
              <w:bottom w:w="80" w:type="dxa"/>
              <w:right w:w="80" w:type="dxa"/>
            </w:tcMar>
          </w:tcPr>
          <w:p w14:paraId="0DAB5B29" w14:textId="77777777" w:rsidR="00B71709" w:rsidRPr="002E1A6A" w:rsidRDefault="003161D3" w:rsidP="002E1A6A">
            <w:pPr>
              <w:spacing w:after="0" w:line="200" w:lineRule="exact"/>
              <w:ind w:left="154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млрд руб.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89" w:type="dxa"/>
              <w:bottom w:w="80" w:type="dxa"/>
              <w:right w:w="80" w:type="dxa"/>
            </w:tcMar>
          </w:tcPr>
          <w:p w14:paraId="01D4FB3B" w14:textId="77777777" w:rsidR="00B71709" w:rsidRPr="002E1A6A" w:rsidRDefault="003161D3" w:rsidP="002E1A6A">
            <w:pPr>
              <w:spacing w:after="0" w:line="200" w:lineRule="exact"/>
              <w:ind w:left="209"/>
              <w:rPr>
                <w:sz w:val="16"/>
                <w:szCs w:val="16"/>
              </w:rPr>
            </w:pPr>
            <w:r w:rsidRPr="002E1A6A">
              <w:rPr>
                <w:rFonts w:ascii="Times New Roman" w:eastAsia="Times New Roman" w:hAnsi="Times New Roman" w:cs="Times New Roman"/>
                <w:sz w:val="16"/>
                <w:szCs w:val="16"/>
              </w:rPr>
              <w:t>На модернизацию почтовых отделений</w:t>
            </w:r>
          </w:p>
        </w:tc>
      </w:tr>
    </w:tbl>
    <w:p w14:paraId="1693F67F" w14:textId="77777777" w:rsidR="00B71709" w:rsidRDefault="00B71709" w:rsidP="002E1A6A">
      <w:pPr>
        <w:widowControl w:val="0"/>
        <w:spacing w:after="0" w:line="200" w:lineRule="exact"/>
        <w:ind w:left="107" w:hanging="107"/>
      </w:pPr>
    </w:p>
    <w:sectPr w:rsidR="00B71709" w:rsidSect="002E1A6A">
      <w:headerReference w:type="default" r:id="rId9"/>
      <w:footerReference w:type="default" r:id="rId10"/>
      <w:pgSz w:w="11900" w:h="16840"/>
      <w:pgMar w:top="568" w:right="560" w:bottom="568" w:left="851" w:header="142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0496D" w14:textId="77777777" w:rsidR="003161D3" w:rsidRDefault="003161D3">
      <w:pPr>
        <w:spacing w:after="0" w:line="240" w:lineRule="auto"/>
      </w:pPr>
      <w:r>
        <w:separator/>
      </w:r>
    </w:p>
  </w:endnote>
  <w:endnote w:type="continuationSeparator" w:id="0">
    <w:p w14:paraId="6191FA6D" w14:textId="77777777" w:rsidR="003161D3" w:rsidRDefault="0031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1006" w14:textId="77777777" w:rsidR="00B71709" w:rsidRPr="002E1A6A" w:rsidRDefault="00B7170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8D92F" w14:textId="77777777" w:rsidR="003161D3" w:rsidRDefault="003161D3">
      <w:pPr>
        <w:spacing w:after="0" w:line="240" w:lineRule="auto"/>
      </w:pPr>
      <w:r>
        <w:separator/>
      </w:r>
    </w:p>
  </w:footnote>
  <w:footnote w:type="continuationSeparator" w:id="0">
    <w:p w14:paraId="5035ED17" w14:textId="77777777" w:rsidR="003161D3" w:rsidRDefault="0031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83975" w14:textId="77777777" w:rsidR="00B71709" w:rsidRPr="002E1A6A" w:rsidRDefault="00B7170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5EEC"/>
    <w:multiLevelType w:val="multilevel"/>
    <w:tmpl w:val="B3A0AE6A"/>
    <w:lvl w:ilvl="0">
      <w:start w:val="1"/>
      <w:numFmt w:val="bullet"/>
      <w:lvlText w:val="·"/>
      <w:lvlJc w:val="left"/>
      <w:pPr>
        <w:ind w:left="440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292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145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7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850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702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55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407" w:hanging="2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260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0EBB495C"/>
    <w:multiLevelType w:val="multilevel"/>
    <w:tmpl w:val="34D8AE8A"/>
    <w:lvl w:ilvl="0">
      <w:start w:val="1"/>
      <w:numFmt w:val="bullet"/>
      <w:lvlText w:val="·"/>
      <w:lvlJc w:val="left"/>
      <w:pPr>
        <w:ind w:left="333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34" w:hanging="220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334" w:hanging="16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511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568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625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82" w:hanging="282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39" w:hanging="282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96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</w:abstractNum>
  <w:abstractNum w:abstractNumId="2" w15:restartNumberingAfterBreak="0">
    <w:nsid w:val="13A31B14"/>
    <w:multiLevelType w:val="multilevel"/>
    <w:tmpl w:val="07520DE4"/>
    <w:lvl w:ilvl="0">
      <w:start w:val="1"/>
      <w:numFmt w:val="bullet"/>
      <w:lvlText w:val="●"/>
      <w:lvlJc w:val="left"/>
      <w:pPr>
        <w:ind w:left="709" w:hanging="35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7E85D71"/>
    <w:multiLevelType w:val="multilevel"/>
    <w:tmpl w:val="21869206"/>
    <w:lvl w:ilvl="0">
      <w:start w:val="1"/>
      <w:numFmt w:val="bullet"/>
      <w:lvlText w:val="·"/>
      <w:lvlJc w:val="left"/>
      <w:pPr>
        <w:ind w:left="333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34" w:hanging="220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334" w:hanging="16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511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568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625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82" w:hanging="282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39" w:hanging="282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96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</w:abstractNum>
  <w:abstractNum w:abstractNumId="4" w15:restartNumberingAfterBreak="0">
    <w:nsid w:val="1C7F7D63"/>
    <w:multiLevelType w:val="multilevel"/>
    <w:tmpl w:val="120A71B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30D57A6"/>
    <w:multiLevelType w:val="multilevel"/>
    <w:tmpl w:val="818A1CEC"/>
    <w:lvl w:ilvl="0">
      <w:start w:val="1"/>
      <w:numFmt w:val="bullet"/>
      <w:lvlText w:val="·"/>
      <w:lvlJc w:val="left"/>
      <w:pPr>
        <w:ind w:left="333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34" w:hanging="220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334" w:hanging="16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511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568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625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82" w:hanging="282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39" w:hanging="282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96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</w:abstractNum>
  <w:abstractNum w:abstractNumId="6" w15:restartNumberingAfterBreak="0">
    <w:nsid w:val="2A692E93"/>
    <w:multiLevelType w:val="multilevel"/>
    <w:tmpl w:val="08E45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0BF5E0E"/>
    <w:multiLevelType w:val="multilevel"/>
    <w:tmpl w:val="217866A4"/>
    <w:lvl w:ilvl="0">
      <w:start w:val="1"/>
      <w:numFmt w:val="bullet"/>
      <w:lvlText w:val="·"/>
      <w:lvlJc w:val="left"/>
      <w:pPr>
        <w:ind w:left="333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34" w:hanging="220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334" w:hanging="16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511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568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625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82" w:hanging="282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39" w:hanging="282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96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</w:abstractNum>
  <w:abstractNum w:abstractNumId="8" w15:restartNumberingAfterBreak="0">
    <w:nsid w:val="31B40158"/>
    <w:multiLevelType w:val="multilevel"/>
    <w:tmpl w:val="7284B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3AE64653"/>
    <w:multiLevelType w:val="multilevel"/>
    <w:tmpl w:val="1F26430E"/>
    <w:lvl w:ilvl="0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3F4871BA"/>
    <w:multiLevelType w:val="multilevel"/>
    <w:tmpl w:val="9D44B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4CA3CFE"/>
    <w:multiLevelType w:val="multilevel"/>
    <w:tmpl w:val="4716729C"/>
    <w:lvl w:ilvl="0">
      <w:start w:val="1"/>
      <w:numFmt w:val="bullet"/>
      <w:lvlText w:val="·"/>
      <w:lvlJc w:val="left"/>
      <w:pPr>
        <w:ind w:left="333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34" w:hanging="220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334" w:hanging="16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511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568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625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82" w:hanging="282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39" w:hanging="282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96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</w:abstractNum>
  <w:abstractNum w:abstractNumId="12" w15:restartNumberingAfterBreak="0">
    <w:nsid w:val="58D66228"/>
    <w:multiLevelType w:val="multilevel"/>
    <w:tmpl w:val="A8DC9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5FF042EE"/>
    <w:multiLevelType w:val="multilevel"/>
    <w:tmpl w:val="D4DA5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62D37C20"/>
    <w:multiLevelType w:val="multilevel"/>
    <w:tmpl w:val="652CE98E"/>
    <w:lvl w:ilvl="0">
      <w:start w:val="1"/>
      <w:numFmt w:val="bullet"/>
      <w:lvlText w:val="·"/>
      <w:lvlJc w:val="left"/>
      <w:pPr>
        <w:ind w:left="440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292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145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97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850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702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55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407" w:hanging="282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260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</w:abstractNum>
  <w:abstractNum w:abstractNumId="15" w15:restartNumberingAfterBreak="0">
    <w:nsid w:val="632E207A"/>
    <w:multiLevelType w:val="multilevel"/>
    <w:tmpl w:val="50902AD4"/>
    <w:lvl w:ilvl="0">
      <w:start w:val="1"/>
      <w:numFmt w:val="bullet"/>
      <w:lvlText w:val="·"/>
      <w:lvlJc w:val="left"/>
      <w:pPr>
        <w:ind w:left="333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34" w:hanging="220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334" w:hanging="16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511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568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625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82" w:hanging="282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39" w:hanging="282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96" w:hanging="283"/>
      </w:pPr>
      <w:rPr>
        <w:rFonts w:ascii="Tahoma" w:eastAsia="Tahoma" w:hAnsi="Tahoma" w:cs="Tahoma"/>
        <w:b w:val="0"/>
        <w:i w:val="0"/>
        <w:smallCaps w:val="0"/>
        <w:strike w:val="0"/>
        <w:color w:val="00AEEF"/>
        <w:shd w:val="clear" w:color="auto" w:fill="auto"/>
        <w:vertAlign w:val="baseline"/>
      </w:rPr>
    </w:lvl>
  </w:abstractNum>
  <w:abstractNum w:abstractNumId="16" w15:restartNumberingAfterBreak="0">
    <w:nsid w:val="7D487857"/>
    <w:multiLevelType w:val="multilevel"/>
    <w:tmpl w:val="E320E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7F4C4E89"/>
    <w:multiLevelType w:val="multilevel"/>
    <w:tmpl w:val="686EB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6"/>
  </w:num>
  <w:num w:numId="5">
    <w:abstractNumId w:val="4"/>
  </w:num>
  <w:num w:numId="6">
    <w:abstractNumId w:val="13"/>
  </w:num>
  <w:num w:numId="7">
    <w:abstractNumId w:val="0"/>
  </w:num>
  <w:num w:numId="8">
    <w:abstractNumId w:val="12"/>
  </w:num>
  <w:num w:numId="9">
    <w:abstractNumId w:val="14"/>
  </w:num>
  <w:num w:numId="10">
    <w:abstractNumId w:val="9"/>
  </w:num>
  <w:num w:numId="11">
    <w:abstractNumId w:val="15"/>
  </w:num>
  <w:num w:numId="12">
    <w:abstractNumId w:val="8"/>
  </w:num>
  <w:num w:numId="13">
    <w:abstractNumId w:val="3"/>
  </w:num>
  <w:num w:numId="14">
    <w:abstractNumId w:val="6"/>
  </w:num>
  <w:num w:numId="15">
    <w:abstractNumId w:val="1"/>
  </w:num>
  <w:num w:numId="16">
    <w:abstractNumId w:val="1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09"/>
    <w:rsid w:val="002E1A6A"/>
    <w:rsid w:val="003161D3"/>
    <w:rsid w:val="00B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63C11"/>
  <w15:docId w15:val="{D40B62FE-9E6E-48AA-BE33-14941A19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E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A6A"/>
  </w:style>
  <w:style w:type="paragraph" w:styleId="a8">
    <w:name w:val="footer"/>
    <w:basedOn w:val="a"/>
    <w:link w:val="a9"/>
    <w:uiPriority w:val="99"/>
    <w:unhideWhenUsed/>
    <w:rsid w:val="002E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ru/activity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.ru/party/progr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2022-09-16T09:22:00Z</dcterms:created>
  <dcterms:modified xsi:type="dcterms:W3CDTF">2022-09-16T09:29:00Z</dcterms:modified>
</cp:coreProperties>
</file>